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4134" w14:textId="77777777" w:rsidR="00B425A7" w:rsidRDefault="00B425A7" w:rsidP="00B425A7">
      <w:pPr>
        <w:spacing w:after="120" w:line="240" w:lineRule="auto"/>
        <w:ind w:left="4536"/>
        <w:rPr>
          <w:rFonts w:ascii="Times New Roman" w:hAnsi="Times New Roman" w:cs="Times New Roman"/>
        </w:rPr>
      </w:pPr>
    </w:p>
    <w:p w14:paraId="288E62BF" w14:textId="77777777" w:rsidR="00B425A7" w:rsidRPr="0055657D" w:rsidRDefault="00B425A7" w:rsidP="00B425A7">
      <w:pPr>
        <w:jc w:val="center"/>
        <w:rPr>
          <w:rFonts w:ascii="Times New Roman" w:hAnsi="Times New Roman" w:cs="Times New Roman"/>
          <w:i/>
          <w:iCs/>
        </w:rPr>
      </w:pPr>
      <w:r w:rsidRPr="00730BC4">
        <w:rPr>
          <w:noProof/>
        </w:rPr>
        <mc:AlternateContent>
          <mc:Choice Requires="wps">
            <w:drawing>
              <wp:inline distT="0" distB="0" distL="0" distR="0" wp14:anchorId="318EAA84" wp14:editId="49305867">
                <wp:extent cx="5930386" cy="1712517"/>
                <wp:effectExtent l="0" t="0" r="13335" b="19050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386" cy="1712517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89321" w14:textId="77777777" w:rsidR="00B425A7" w:rsidRPr="00BB2201" w:rsidRDefault="00B425A7" w:rsidP="00B425A7">
                            <w:pPr>
                              <w:spacing w:before="120" w:after="120" w:line="240" w:lineRule="auto"/>
                              <w:ind w:left="108" w:right="10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B2201">
                              <w:rPr>
                                <w:rFonts w:ascii="Times New Roman" w:hAnsi="Times New Roman" w:cs="Times New Roman"/>
                                <w:b/>
                              </w:rPr>
                              <w:t>AVVISO PUBBLICO PER LO SVILUPPO DELL’OFFERTA TURISTICA DEI CAMMINI RELIGIOSI ITALIANI</w:t>
                            </w:r>
                          </w:p>
                          <w:p w14:paraId="7B814CD3" w14:textId="40AA7623" w:rsidR="00B425A7" w:rsidRPr="00BB2201" w:rsidRDefault="00B425A7" w:rsidP="00B425A7">
                            <w:pPr>
                              <w:spacing w:after="120" w:line="240" w:lineRule="auto"/>
                              <w:ind w:left="108" w:right="102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B220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IN ATTUAZIONE DEL COMBINATO DISPOSTO DI CUI AGLI ARTICOLI 2, COMMA 1, LETT. B), E 5, COMMA 2, </w:t>
                            </w:r>
                            <w:r w:rsidRPr="002156F9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DEL DECRETO DEL MINISTRO DEL TURISMO </w:t>
                            </w:r>
                            <w:r w:rsidR="002156F9" w:rsidRPr="002156F9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DEL 5 OTTOBRE 2023, PROT. N. </w:t>
                            </w:r>
                            <w:r w:rsidR="002156F9" w:rsidRPr="002156F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0025710/23</w:t>
                            </w:r>
                            <w:r w:rsidRPr="002156F9">
                              <w:rPr>
                                <w:rFonts w:ascii="Times New Roman" w:hAnsi="Times New Roman" w:cs="Times New Roman"/>
                                <w:bCs/>
                              </w:rPr>
                              <w:t>, RECANTE</w:t>
                            </w:r>
                            <w:r w:rsidRPr="00BB220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“</w:t>
                            </w:r>
                            <w:r w:rsidRPr="00BB220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MISURE ATTUATIVE DEL FONDO PER I CAMMINI RELIGIOSI DI CUI ALL’ART. 1, COMMA 963, DELLA LEGGE 30 DICEMBRE 2021, N. 234</w:t>
                            </w:r>
                            <w:r w:rsidRPr="00BB2201">
                              <w:rPr>
                                <w:rFonts w:ascii="Times New Roman" w:hAnsi="Times New Roman" w:cs="Times New Roman"/>
                                <w:bCs/>
                              </w:rPr>
                              <w:t>” CHE ANNULLA E SOSTITUISCE IL DECRETO DEL MINISTRO DEL TURISMO DEL 23 GIUGNO 2022, PROT. N. 8087, RECANTE “</w:t>
                            </w:r>
                            <w:r w:rsidRPr="00BB220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MISURE ATTUATIVE DEL FONDO PER I CAMMINI RELIGIOSI DI CUI ALL’ARTICOLO 1, COMMA 963, DELLA LEGGE 30 DICEMBRE 2021, N. 234</w:t>
                            </w:r>
                            <w:r w:rsidRPr="00BB2201">
                              <w:rPr>
                                <w:rFonts w:ascii="Times New Roman" w:hAnsi="Times New Roman" w:cs="Times New Roman"/>
                                <w:bCs/>
                              </w:rPr>
                              <w:t>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8EAA8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466.95pt;height:13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" filled="f" strokeweight=".48pt">
                <v:textbox inset="0,0,0,0">
                  <w:txbxContent>
                    <w:p w14:paraId="7D889321" w14:textId="77777777" w:rsidR="00B425A7" w:rsidRPr="00BB2201" w:rsidRDefault="00B425A7" w:rsidP="00B425A7">
                      <w:pPr>
                        <w:spacing w:before="120" w:after="120" w:line="240" w:lineRule="auto"/>
                        <w:ind w:left="108" w:right="10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B2201">
                        <w:rPr>
                          <w:rFonts w:ascii="Times New Roman" w:hAnsi="Times New Roman" w:cs="Times New Roman"/>
                          <w:b/>
                        </w:rPr>
                        <w:t>AVVISO PUBBLICO PER LO SVILUPPO DELL’OFFERTA TURISTICA DEI CAMMINI RELIGIOSI ITALIANI</w:t>
                      </w:r>
                    </w:p>
                    <w:p w14:paraId="7B814CD3" w14:textId="40AA7623" w:rsidR="00B425A7" w:rsidRPr="00BB2201" w:rsidRDefault="00B425A7" w:rsidP="00B425A7">
                      <w:pPr>
                        <w:spacing w:after="120" w:line="240" w:lineRule="auto"/>
                        <w:ind w:left="108" w:right="102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BB2201">
                        <w:rPr>
                          <w:rFonts w:ascii="Times New Roman" w:hAnsi="Times New Roman" w:cs="Times New Roman"/>
                          <w:bCs/>
                        </w:rPr>
                        <w:t xml:space="preserve">IN ATTUAZIONE DEL COMBINATO DISPOSTO DI CUI AGLI ARTICOLI 2, COMMA 1, LETT. B), E 5, COMMA 2, </w:t>
                      </w:r>
                      <w:r w:rsidRPr="002156F9">
                        <w:rPr>
                          <w:rFonts w:ascii="Times New Roman" w:hAnsi="Times New Roman" w:cs="Times New Roman"/>
                          <w:bCs/>
                        </w:rPr>
                        <w:t xml:space="preserve">DEL DECRETO DEL MINISTRO DEL TURISMO </w:t>
                      </w:r>
                      <w:r w:rsidR="002156F9" w:rsidRPr="002156F9">
                        <w:rPr>
                          <w:rFonts w:ascii="Times New Roman" w:hAnsi="Times New Roman" w:cs="Times New Roman"/>
                          <w:bCs/>
                        </w:rPr>
                        <w:t xml:space="preserve">DEL 5 OTTOBRE 2023, PROT. N. </w:t>
                      </w:r>
                      <w:r w:rsidR="002156F9" w:rsidRPr="002156F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0025710/23</w:t>
                      </w:r>
                      <w:r w:rsidRPr="002156F9">
                        <w:rPr>
                          <w:rFonts w:ascii="Times New Roman" w:hAnsi="Times New Roman" w:cs="Times New Roman"/>
                          <w:bCs/>
                        </w:rPr>
                        <w:t>, RECANTE</w:t>
                      </w:r>
                      <w:r w:rsidRPr="00BB2201">
                        <w:rPr>
                          <w:rFonts w:ascii="Times New Roman" w:hAnsi="Times New Roman" w:cs="Times New Roman"/>
                          <w:bCs/>
                        </w:rPr>
                        <w:t xml:space="preserve"> “</w:t>
                      </w:r>
                      <w:r w:rsidRPr="00BB220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MISURE ATTUATIVE DEL FONDO PER I CAMMINI RELIGIOSI DI CUI ALL’ART. 1, COMMA 963, DELLA LEGGE 30 DICEMBRE 2021, N. 234</w:t>
                      </w:r>
                      <w:r w:rsidRPr="00BB2201">
                        <w:rPr>
                          <w:rFonts w:ascii="Times New Roman" w:hAnsi="Times New Roman" w:cs="Times New Roman"/>
                          <w:bCs/>
                        </w:rPr>
                        <w:t>” CHE ANNULLA E SOSTITUISCE IL DECRETO DEL MINISTRO DEL TURISMO DEL 23 GIUGNO 2022, PROT. N. 8087, RECANTE “</w:t>
                      </w:r>
                      <w:r w:rsidRPr="00BB220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MISURE ATTUATIVE DEL FONDO PER I CAMMINI RELIGIOSI DI CUI ALL’ARTICOLO 1, COMMA 963, DELLA LEGGE 30 DICEMBRE 2021, N. 234</w:t>
                      </w:r>
                      <w:r w:rsidRPr="00BB2201">
                        <w:rPr>
                          <w:rFonts w:ascii="Times New Roman" w:hAnsi="Times New Roman" w:cs="Times New Roman"/>
                          <w:bCs/>
                        </w:rPr>
                        <w:t>”.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6F11B9" w14:textId="77777777" w:rsidR="00B425A7" w:rsidRDefault="00B425A7" w:rsidP="00B425A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07EC54" w14:textId="6FD94F26" w:rsidR="00B425A7" w:rsidRPr="00480BC2" w:rsidRDefault="00B425A7" w:rsidP="00B425A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BC2">
        <w:rPr>
          <w:rFonts w:ascii="Times New Roman" w:hAnsi="Times New Roman" w:cs="Times New Roman"/>
          <w:b/>
          <w:sz w:val="28"/>
          <w:szCs w:val="28"/>
        </w:rPr>
        <w:t xml:space="preserve">ALLEGATO </w:t>
      </w:r>
      <w:r w:rsidR="001E12C4" w:rsidRPr="00480BC2">
        <w:rPr>
          <w:rFonts w:ascii="Times New Roman" w:hAnsi="Times New Roman" w:cs="Times New Roman"/>
          <w:b/>
          <w:sz w:val="28"/>
          <w:szCs w:val="28"/>
        </w:rPr>
        <w:t>C</w:t>
      </w:r>
    </w:p>
    <w:p w14:paraId="0C0231C1" w14:textId="77777777" w:rsidR="00B425A7" w:rsidRDefault="00B425A7" w:rsidP="00B425A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B676B" w14:textId="77777777" w:rsidR="00B425A7" w:rsidRDefault="00B425A7" w:rsidP="00B425A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CDB0A9" w14:textId="4964568B" w:rsidR="001E12C4" w:rsidRDefault="001E12C4" w:rsidP="001E12C4">
      <w:pPr>
        <w:spacing w:after="240"/>
        <w:ind w:left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F47">
        <w:rPr>
          <w:rFonts w:ascii="Times New Roman" w:hAnsi="Times New Roman" w:cs="Times New Roman"/>
          <w:b/>
          <w:bCs/>
          <w:sz w:val="24"/>
          <w:szCs w:val="24"/>
        </w:rPr>
        <w:t xml:space="preserve">INFORMATIVA SUL TRATTAMENTO DEI DATI PERSONALI, </w:t>
      </w:r>
    </w:p>
    <w:p w14:paraId="68FF31DA" w14:textId="52FC7616" w:rsidR="001E12C4" w:rsidRPr="00D27F47" w:rsidRDefault="001E12C4" w:rsidP="001E12C4">
      <w:pPr>
        <w:spacing w:after="240"/>
        <w:ind w:left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F47">
        <w:rPr>
          <w:rFonts w:ascii="Times New Roman" w:hAnsi="Times New Roman" w:cs="Times New Roman"/>
          <w:b/>
          <w:bCs/>
          <w:sz w:val="24"/>
          <w:szCs w:val="24"/>
        </w:rPr>
        <w:t>RESA AI SENSI DELL’ART. 13 DEL REGOLAMENTO (UE) 2016/679</w:t>
      </w:r>
    </w:p>
    <w:p w14:paraId="6C0FB48E" w14:textId="77777777" w:rsidR="00B425A7" w:rsidRDefault="00B425A7" w:rsidP="00B425A7">
      <w:pPr>
        <w:spacing w:before="240" w:line="3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D5AA1B4" w14:textId="77777777" w:rsidR="00AD1677" w:rsidRDefault="00AD1677" w:rsidP="006022ED">
      <w:pPr>
        <w:spacing w:after="60"/>
        <w:ind w:left="426"/>
        <w:jc w:val="both"/>
        <w:rPr>
          <w:rFonts w:ascii="Times New Roman" w:hAnsi="Times New Roman" w:cs="Times New Roman"/>
        </w:rPr>
      </w:pPr>
    </w:p>
    <w:p w14:paraId="090D048E" w14:textId="3075F891" w:rsidR="006022ED" w:rsidRPr="00D27F47" w:rsidRDefault="006022ED" w:rsidP="006022ED">
      <w:pPr>
        <w:spacing w:after="60"/>
        <w:ind w:left="426"/>
        <w:jc w:val="both"/>
        <w:rPr>
          <w:rFonts w:ascii="Times New Roman" w:hAnsi="Times New Roman" w:cs="Times New Roman"/>
        </w:rPr>
      </w:pPr>
      <w:r w:rsidRPr="00D27F47">
        <w:rPr>
          <w:rFonts w:ascii="Times New Roman" w:hAnsi="Times New Roman" w:cs="Times New Roman"/>
        </w:rPr>
        <w:t xml:space="preserve">Ai sensi dell’art. 13 del Regolamento (UE) 2016/679 (di seguito “GDPR”), si descrivono nel seguito le modalità di trattamento dei dati personali </w:t>
      </w:r>
      <w:r w:rsidR="0041287C" w:rsidRPr="00D27F47">
        <w:rPr>
          <w:rFonts w:ascii="Times New Roman" w:hAnsi="Times New Roman" w:cs="Times New Roman"/>
        </w:rPr>
        <w:t xml:space="preserve">dei </w:t>
      </w:r>
      <w:r w:rsidRPr="00D27F47">
        <w:rPr>
          <w:rFonts w:ascii="Times New Roman" w:hAnsi="Times New Roman" w:cs="Times New Roman"/>
        </w:rPr>
        <w:t xml:space="preserve">destinatari </w:t>
      </w:r>
      <w:r w:rsidR="000F4B43">
        <w:rPr>
          <w:rFonts w:ascii="Times New Roman" w:hAnsi="Times New Roman" w:cs="Times New Roman"/>
        </w:rPr>
        <w:t>de</w:t>
      </w:r>
      <w:r w:rsidR="006A07C4" w:rsidRPr="00F7450D">
        <w:rPr>
          <w:rFonts w:ascii="Times New Roman" w:hAnsi="Times New Roman" w:cs="Times New Roman"/>
        </w:rPr>
        <w:t>ll’</w:t>
      </w:r>
      <w:r w:rsidR="006A07C4" w:rsidRPr="000F4B43">
        <w:rPr>
          <w:rFonts w:ascii="Times New Roman" w:hAnsi="Times New Roman" w:cs="Times New Roman"/>
          <w:i/>
          <w:iCs/>
        </w:rPr>
        <w:t xml:space="preserve">Avviso pubblico per lo sviluppo dell’offerta turistica dei cammini religiosi italiani in attuazione del combinato disposto di cui agli articoli 2 e 5, comma 1 lett. b) del decreto del Ministro </w:t>
      </w:r>
      <w:r w:rsidR="00D641DA" w:rsidRPr="00D641DA">
        <w:rPr>
          <w:rFonts w:ascii="Times New Roman" w:hAnsi="Times New Roman" w:cs="Times New Roman"/>
          <w:i/>
          <w:iCs/>
        </w:rPr>
        <w:t>del turismo del 5 ottobre 2023, prot. n. 0025710/23</w:t>
      </w:r>
      <w:r w:rsidR="006A07C4" w:rsidRPr="00D641DA">
        <w:rPr>
          <w:rFonts w:ascii="Times New Roman" w:hAnsi="Times New Roman" w:cs="Times New Roman"/>
          <w:i/>
          <w:iCs/>
        </w:rPr>
        <w:t>, recante</w:t>
      </w:r>
      <w:r w:rsidR="006A07C4" w:rsidRPr="000F4B43">
        <w:rPr>
          <w:rFonts w:ascii="Times New Roman" w:hAnsi="Times New Roman" w:cs="Times New Roman"/>
          <w:i/>
          <w:iCs/>
        </w:rPr>
        <w:t xml:space="preserve"> </w:t>
      </w:r>
      <w:r w:rsidR="006A07C4" w:rsidRPr="00F7450D">
        <w:rPr>
          <w:rFonts w:ascii="Times New Roman" w:hAnsi="Times New Roman" w:cs="Times New Roman"/>
        </w:rPr>
        <w:t>“</w:t>
      </w:r>
      <w:r w:rsidR="006A07C4" w:rsidRPr="00F7450D">
        <w:rPr>
          <w:rFonts w:ascii="Times New Roman" w:hAnsi="Times New Roman" w:cs="Times New Roman"/>
          <w:i/>
          <w:iCs/>
        </w:rPr>
        <w:t>Misure attuative del fondo per i cammini religiosi di cui all’art. 1, comma 963, della legge 30 dicembre 2021, n. 234”, che annulla e sostituisce il decreto del ministro del turismo del 23 giugno 2022, prot. n. 8087, recante “misure attuative del fondo per i cammini religiosi di cui all’articolo 1, comma 963, della legge 30 dicembre 2021, n. 234”</w:t>
      </w:r>
      <w:r w:rsidR="0041287C" w:rsidRPr="00D27F47">
        <w:rPr>
          <w:rFonts w:ascii="Times New Roman" w:hAnsi="Times New Roman" w:cs="Times New Roman"/>
        </w:rPr>
        <w:t xml:space="preserve"> </w:t>
      </w:r>
      <w:r w:rsidR="00B5314E" w:rsidRPr="00D27F47">
        <w:rPr>
          <w:rFonts w:ascii="Times New Roman" w:hAnsi="Times New Roman" w:cs="Times New Roman"/>
        </w:rPr>
        <w:t xml:space="preserve">che inoltreranno domanda secondo le modalità di cui all’art. </w:t>
      </w:r>
      <w:r w:rsidR="00F56BDC" w:rsidRPr="00D27F47">
        <w:rPr>
          <w:rFonts w:ascii="Times New Roman" w:hAnsi="Times New Roman" w:cs="Times New Roman"/>
        </w:rPr>
        <w:t>8</w:t>
      </w:r>
      <w:r w:rsidR="00B5314E" w:rsidRPr="00D27F47">
        <w:rPr>
          <w:rFonts w:ascii="Times New Roman" w:hAnsi="Times New Roman" w:cs="Times New Roman"/>
        </w:rPr>
        <w:t xml:space="preserve"> dell’Avviso medesimo.</w:t>
      </w:r>
    </w:p>
    <w:p w14:paraId="53747DF9" w14:textId="3A75EBEB" w:rsidR="006022ED" w:rsidRPr="00D27F47" w:rsidRDefault="006022ED" w:rsidP="00152874">
      <w:pPr>
        <w:spacing w:after="60"/>
        <w:ind w:left="425"/>
        <w:jc w:val="both"/>
        <w:rPr>
          <w:rFonts w:ascii="Times New Roman" w:hAnsi="Times New Roman" w:cs="Times New Roman"/>
        </w:rPr>
      </w:pPr>
      <w:r w:rsidRPr="00D27F47">
        <w:rPr>
          <w:rFonts w:ascii="Times New Roman" w:hAnsi="Times New Roman" w:cs="Times New Roman"/>
        </w:rPr>
        <w:t>Il trattamento dei dati</w:t>
      </w:r>
      <w:r w:rsidR="00981B6E" w:rsidRPr="00D27F47">
        <w:rPr>
          <w:rFonts w:ascii="Times New Roman" w:hAnsi="Times New Roman" w:cs="Times New Roman"/>
        </w:rPr>
        <w:t xml:space="preserve"> </w:t>
      </w:r>
      <w:r w:rsidR="0084033D" w:rsidRPr="00D27F47">
        <w:rPr>
          <w:rFonts w:ascii="Times New Roman" w:hAnsi="Times New Roman" w:cs="Times New Roman"/>
        </w:rPr>
        <w:t>personali dei destinata</w:t>
      </w:r>
      <w:r w:rsidR="00AF7E8C" w:rsidRPr="00D27F47">
        <w:rPr>
          <w:rFonts w:ascii="Times New Roman" w:hAnsi="Times New Roman" w:cs="Times New Roman"/>
        </w:rPr>
        <w:t xml:space="preserve">ri </w:t>
      </w:r>
      <w:r w:rsidR="0084033D" w:rsidRPr="00D27F47">
        <w:rPr>
          <w:rFonts w:ascii="Times New Roman" w:hAnsi="Times New Roman" w:cs="Times New Roman"/>
        </w:rPr>
        <w:t>è</w:t>
      </w:r>
      <w:r w:rsidRPr="00D27F47">
        <w:rPr>
          <w:rFonts w:ascii="Times New Roman" w:hAnsi="Times New Roman" w:cs="Times New Roman"/>
        </w:rPr>
        <w:t xml:space="preserve"> improntato al rispetto della normativa vigente sulla protezione dei dati personali e, in particolare, ai principi di correttezza, liceità e trasparenza, di limitazione della conservazione, nonché di minimizzazione dei dati in conformità agli artt. 5 e 25 del GDPR.</w:t>
      </w:r>
    </w:p>
    <w:p w14:paraId="371190C0" w14:textId="77777777" w:rsidR="006022ED" w:rsidRPr="00D27F47" w:rsidRDefault="006022ED" w:rsidP="006022ED">
      <w:pPr>
        <w:spacing w:before="360" w:after="120"/>
        <w:ind w:left="425"/>
        <w:jc w:val="both"/>
        <w:rPr>
          <w:rFonts w:ascii="Times New Roman" w:hAnsi="Times New Roman" w:cs="Times New Roman"/>
          <w:b/>
          <w:bCs/>
        </w:rPr>
      </w:pPr>
      <w:r w:rsidRPr="00D27F47">
        <w:rPr>
          <w:rFonts w:ascii="Times New Roman" w:hAnsi="Times New Roman" w:cs="Times New Roman"/>
          <w:b/>
          <w:bCs/>
        </w:rPr>
        <w:t>TITOLARE DEL TRATTAMENTO</w:t>
      </w:r>
    </w:p>
    <w:p w14:paraId="37EAE0AE" w14:textId="38112C32" w:rsidR="006022ED" w:rsidRPr="00D27F47" w:rsidRDefault="006022ED" w:rsidP="006022ED">
      <w:pPr>
        <w:spacing w:after="60"/>
        <w:ind w:left="426"/>
        <w:jc w:val="both"/>
        <w:rPr>
          <w:rFonts w:ascii="Times New Roman" w:hAnsi="Times New Roman" w:cs="Times New Roman"/>
        </w:rPr>
      </w:pPr>
      <w:r w:rsidRPr="00D27F47">
        <w:rPr>
          <w:rFonts w:ascii="Times New Roman" w:hAnsi="Times New Roman" w:cs="Times New Roman"/>
        </w:rPr>
        <w:t xml:space="preserve">Titolare del trattamento è il Ministero del Turismo, con sede in </w:t>
      </w:r>
      <w:r w:rsidRPr="009B1DCA">
        <w:rPr>
          <w:rFonts w:ascii="Times New Roman" w:hAnsi="Times New Roman" w:cs="Times New Roman"/>
        </w:rPr>
        <w:t xml:space="preserve">Roma, Via </w:t>
      </w:r>
      <w:r w:rsidR="002B2767" w:rsidRPr="009B1DCA">
        <w:rPr>
          <w:rFonts w:ascii="Times New Roman" w:hAnsi="Times New Roman" w:cs="Times New Roman"/>
        </w:rPr>
        <w:t>di Villa Ada</w:t>
      </w:r>
      <w:r w:rsidR="009B1DCA" w:rsidRPr="009B1DCA">
        <w:rPr>
          <w:rFonts w:ascii="Times New Roman" w:hAnsi="Times New Roman" w:cs="Times New Roman"/>
        </w:rPr>
        <w:t>, n.55.</w:t>
      </w:r>
      <w:r w:rsidRPr="00D27F47">
        <w:rPr>
          <w:rFonts w:ascii="Times New Roman" w:hAnsi="Times New Roman" w:cs="Times New Roman"/>
        </w:rPr>
        <w:t xml:space="preserve"> </w:t>
      </w:r>
    </w:p>
    <w:p w14:paraId="48BA3F43" w14:textId="77777777" w:rsidR="006022ED" w:rsidRPr="00D27F47" w:rsidRDefault="006022ED" w:rsidP="006022ED">
      <w:pPr>
        <w:spacing w:before="360" w:after="120"/>
        <w:ind w:left="425"/>
        <w:jc w:val="both"/>
        <w:rPr>
          <w:rFonts w:ascii="Times New Roman" w:hAnsi="Times New Roman" w:cs="Times New Roman"/>
          <w:b/>
          <w:bCs/>
        </w:rPr>
      </w:pPr>
      <w:r w:rsidRPr="00D27F47">
        <w:rPr>
          <w:rFonts w:ascii="Times New Roman" w:hAnsi="Times New Roman" w:cs="Times New Roman"/>
          <w:b/>
          <w:bCs/>
        </w:rPr>
        <w:t>RESPONSABILE DELLA PROTEZIONE DEI DATI</w:t>
      </w:r>
    </w:p>
    <w:p w14:paraId="3DA5D263" w14:textId="712D715E" w:rsidR="00847CC5" w:rsidRPr="00D27F47" w:rsidRDefault="00027DA5" w:rsidP="00027DA5">
      <w:pPr>
        <w:spacing w:after="6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Titolare del trattamento ha nominato </w:t>
      </w:r>
      <w:r w:rsidR="00847CC5" w:rsidRPr="00847CC5">
        <w:rPr>
          <w:rFonts w:ascii="Times New Roman" w:hAnsi="Times New Roman" w:cs="Times New Roman"/>
        </w:rPr>
        <w:t xml:space="preserve">il </w:t>
      </w:r>
      <w:r w:rsidR="00847CC5" w:rsidRPr="00027DA5">
        <w:rPr>
          <w:rFonts w:ascii="Times New Roman" w:hAnsi="Times New Roman" w:cs="Times New Roman"/>
        </w:rPr>
        <w:t>Responsabile della Protezione dei Dati</w:t>
      </w:r>
      <w:r w:rsidR="00847CC5" w:rsidRPr="00847CC5">
        <w:rPr>
          <w:rFonts w:ascii="Times New Roman" w:hAnsi="Times New Roman" w:cs="Times New Roman"/>
        </w:rPr>
        <w:t xml:space="preserve"> (RPD o DPO – Data Protection Officer), che può essere contattat</w:t>
      </w:r>
      <w:r>
        <w:rPr>
          <w:rFonts w:ascii="Times New Roman" w:hAnsi="Times New Roman" w:cs="Times New Roman"/>
        </w:rPr>
        <w:t xml:space="preserve">o </w:t>
      </w:r>
      <w:r w:rsidR="00847CC5" w:rsidRPr="00847CC5">
        <w:rPr>
          <w:rFonts w:ascii="Times New Roman" w:hAnsi="Times New Roman" w:cs="Times New Roman"/>
        </w:rPr>
        <w:t>all’indirizzo e-mail: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027DA5">
          <w:rPr>
            <w:rStyle w:val="Collegamentoipertestuale"/>
            <w:rFonts w:ascii="Times New Roman" w:hAnsi="Times New Roman" w:cs="Times New Roman"/>
          </w:rPr>
          <w:t>responsabileprotezionedati@ministeroturismo.gov.it</w:t>
        </w:r>
      </w:hyperlink>
      <w:r w:rsidR="00976F39">
        <w:rPr>
          <w:rFonts w:ascii="Times New Roman" w:hAnsi="Times New Roman" w:cs="Times New Roman"/>
        </w:rPr>
        <w:t>.</w:t>
      </w:r>
    </w:p>
    <w:p w14:paraId="11F2A56B" w14:textId="77777777" w:rsidR="006022ED" w:rsidRPr="00D27F47" w:rsidRDefault="006022ED" w:rsidP="006022ED">
      <w:pPr>
        <w:spacing w:before="360" w:after="120"/>
        <w:ind w:left="425"/>
        <w:jc w:val="both"/>
        <w:rPr>
          <w:rFonts w:ascii="Times New Roman" w:hAnsi="Times New Roman" w:cs="Times New Roman"/>
          <w:b/>
          <w:bCs/>
        </w:rPr>
      </w:pPr>
      <w:r w:rsidRPr="00D27F47">
        <w:rPr>
          <w:rFonts w:ascii="Times New Roman" w:hAnsi="Times New Roman" w:cs="Times New Roman"/>
          <w:b/>
          <w:bCs/>
        </w:rPr>
        <w:t>FINALITÀ E BASE GIURIDICA DEL TRATTAMENTO</w:t>
      </w:r>
    </w:p>
    <w:p w14:paraId="55787F4F" w14:textId="48CC8A02" w:rsidR="00517516" w:rsidRPr="00B61128" w:rsidRDefault="006022ED" w:rsidP="00B61128">
      <w:pPr>
        <w:spacing w:after="60"/>
        <w:ind w:left="426"/>
        <w:jc w:val="both"/>
        <w:rPr>
          <w:rFonts w:ascii="Times New Roman" w:hAnsi="Times New Roman" w:cs="Times New Roman"/>
        </w:rPr>
      </w:pPr>
      <w:r w:rsidRPr="00D27F47">
        <w:rPr>
          <w:rFonts w:ascii="Times New Roman" w:hAnsi="Times New Roman" w:cs="Times New Roman"/>
        </w:rPr>
        <w:t xml:space="preserve">I dati personali dell’Utente che inoltra domanda sono trattati dal </w:t>
      </w:r>
      <w:r w:rsidRPr="00EF7179">
        <w:rPr>
          <w:rFonts w:ascii="Times New Roman" w:hAnsi="Times New Roman" w:cs="Times New Roman"/>
        </w:rPr>
        <w:t xml:space="preserve">Ministero al fine di </w:t>
      </w:r>
      <w:r w:rsidR="005E28E3" w:rsidRPr="00EF7179">
        <w:rPr>
          <w:rFonts w:ascii="Times New Roman" w:hAnsi="Times New Roman" w:cs="Times New Roman"/>
        </w:rPr>
        <w:t xml:space="preserve">valutare </w:t>
      </w:r>
      <w:r w:rsidR="0006139B" w:rsidRPr="00EF7179">
        <w:rPr>
          <w:rFonts w:ascii="Times New Roman" w:hAnsi="Times New Roman" w:cs="Times New Roman"/>
        </w:rPr>
        <w:t xml:space="preserve">l’esistenza dei presupposti e delle condizioni per partecipare all’Avviso pubblico </w:t>
      </w:r>
      <w:r w:rsidR="00E96D59" w:rsidRPr="00EF7179">
        <w:rPr>
          <w:rFonts w:ascii="Times New Roman" w:hAnsi="Times New Roman" w:cs="Times New Roman"/>
        </w:rPr>
        <w:t>per lo sviluppo dell’offerta turistica dei Cammini religiosi italiani</w:t>
      </w:r>
      <w:r w:rsidR="0057365E" w:rsidRPr="00EF7179">
        <w:rPr>
          <w:rFonts w:ascii="Times New Roman" w:hAnsi="Times New Roman" w:cs="Times New Roman"/>
        </w:rPr>
        <w:t xml:space="preserve"> sopra citato</w:t>
      </w:r>
      <w:r w:rsidRPr="00EF7179">
        <w:rPr>
          <w:rFonts w:ascii="Times New Roman" w:hAnsi="Times New Roman" w:cs="Times New Roman"/>
        </w:rPr>
        <w:t>. I dati sono trattati dal Ministero per l’esecuzione</w:t>
      </w:r>
      <w:r w:rsidRPr="00D27F47">
        <w:rPr>
          <w:rFonts w:ascii="Times New Roman" w:hAnsi="Times New Roman" w:cs="Times New Roman"/>
        </w:rPr>
        <w:t xml:space="preserve"> di un compito di interesse pubblico e/o comunque connesso all’esercizio dei poteri di cui è investito il Titolare; la base giuridica del trattamento è costituita dall’art. 6, par. 1, lett. e), del GDPR.</w:t>
      </w:r>
    </w:p>
    <w:p w14:paraId="11760219" w14:textId="23642F54" w:rsidR="006022ED" w:rsidRPr="00D27F47" w:rsidRDefault="006022ED" w:rsidP="006022ED">
      <w:pPr>
        <w:spacing w:before="360" w:after="120"/>
        <w:ind w:left="425"/>
        <w:jc w:val="both"/>
        <w:rPr>
          <w:rFonts w:ascii="Times New Roman" w:hAnsi="Times New Roman" w:cs="Times New Roman"/>
          <w:b/>
          <w:bCs/>
        </w:rPr>
      </w:pPr>
      <w:r w:rsidRPr="00D27F47">
        <w:rPr>
          <w:rFonts w:ascii="Times New Roman" w:hAnsi="Times New Roman" w:cs="Times New Roman"/>
          <w:b/>
          <w:bCs/>
        </w:rPr>
        <w:t>TIPOLOGIA DI DATI TRATTATI</w:t>
      </w:r>
    </w:p>
    <w:p w14:paraId="35F806CD" w14:textId="60601AE2" w:rsidR="006022ED" w:rsidRPr="000C5880" w:rsidRDefault="006022ED" w:rsidP="000C5880">
      <w:pPr>
        <w:spacing w:after="60"/>
        <w:ind w:left="426"/>
        <w:jc w:val="both"/>
        <w:rPr>
          <w:rFonts w:ascii="Times New Roman" w:hAnsi="Times New Roman" w:cs="Times New Roman"/>
        </w:rPr>
      </w:pPr>
      <w:r w:rsidRPr="00D27F47">
        <w:rPr>
          <w:rFonts w:ascii="Times New Roman" w:hAnsi="Times New Roman" w:cs="Times New Roman"/>
        </w:rPr>
        <w:t>In particolare, il Ministero tratta</w:t>
      </w:r>
      <w:r w:rsidR="000C5880">
        <w:rPr>
          <w:rFonts w:ascii="Times New Roman" w:hAnsi="Times New Roman" w:cs="Times New Roman"/>
        </w:rPr>
        <w:t xml:space="preserve"> </w:t>
      </w:r>
      <w:r w:rsidRPr="000C5880">
        <w:rPr>
          <w:rFonts w:ascii="Times New Roman" w:hAnsi="Times New Roman"/>
        </w:rPr>
        <w:t>i dati anagrafici identificativi del legale rappresentante e/o referente del Soggetto proponente indicato nella Scheda di candidatura quale responsabile della manifestazione di interesse.</w:t>
      </w:r>
    </w:p>
    <w:p w14:paraId="66D2688C" w14:textId="5BD3C39C" w:rsidR="00AF7E8C" w:rsidRPr="00D27F47" w:rsidRDefault="006022ED" w:rsidP="00872A47">
      <w:pPr>
        <w:spacing w:after="60"/>
        <w:ind w:left="426"/>
        <w:jc w:val="both"/>
        <w:rPr>
          <w:rFonts w:ascii="Times New Roman" w:hAnsi="Times New Roman" w:cs="Times New Roman"/>
        </w:rPr>
      </w:pPr>
      <w:r w:rsidRPr="004A43E7">
        <w:rPr>
          <w:rFonts w:ascii="Times New Roman" w:hAnsi="Times New Roman" w:cs="Times New Roman"/>
        </w:rPr>
        <w:t xml:space="preserve">Il conferimento dei dati personali è obbligatorio </w:t>
      </w:r>
      <w:r w:rsidR="00BD2EEF" w:rsidRPr="004A43E7">
        <w:rPr>
          <w:rFonts w:ascii="Times New Roman" w:hAnsi="Times New Roman" w:cs="Times New Roman"/>
        </w:rPr>
        <w:t xml:space="preserve">per consentire </w:t>
      </w:r>
      <w:r w:rsidRPr="004A43E7">
        <w:rPr>
          <w:rFonts w:ascii="Times New Roman" w:hAnsi="Times New Roman" w:cs="Times New Roman"/>
        </w:rPr>
        <w:t>al Ministero</w:t>
      </w:r>
      <w:r w:rsidR="00845A52" w:rsidRPr="004A43E7">
        <w:rPr>
          <w:rFonts w:ascii="Times New Roman" w:hAnsi="Times New Roman" w:cs="Times New Roman"/>
        </w:rPr>
        <w:t xml:space="preserve"> di </w:t>
      </w:r>
      <w:r w:rsidR="00290233" w:rsidRPr="004A43E7">
        <w:rPr>
          <w:rFonts w:ascii="Times New Roman" w:hAnsi="Times New Roman" w:cs="Times New Roman"/>
        </w:rPr>
        <w:t>persegui</w:t>
      </w:r>
      <w:r w:rsidR="00845A52" w:rsidRPr="004A43E7">
        <w:rPr>
          <w:rFonts w:ascii="Times New Roman" w:hAnsi="Times New Roman" w:cs="Times New Roman"/>
        </w:rPr>
        <w:t xml:space="preserve">re la finalità </w:t>
      </w:r>
      <w:r w:rsidR="001752ED" w:rsidRPr="004A43E7">
        <w:rPr>
          <w:rFonts w:ascii="Times New Roman" w:hAnsi="Times New Roman" w:cs="Times New Roman"/>
        </w:rPr>
        <w:t>sopra citata</w:t>
      </w:r>
      <w:r w:rsidRPr="004A43E7">
        <w:rPr>
          <w:rFonts w:ascii="Times New Roman" w:hAnsi="Times New Roman" w:cs="Times New Roman"/>
        </w:rPr>
        <w:t>; il rifiuto al conferimento dei dati comporterà l’impossibilità di dare seguito alla domanda presentata.</w:t>
      </w:r>
    </w:p>
    <w:p w14:paraId="660322E8" w14:textId="58E8675E" w:rsidR="006022ED" w:rsidRPr="00D27F47" w:rsidRDefault="006022ED" w:rsidP="006022ED">
      <w:pPr>
        <w:spacing w:before="360" w:after="120"/>
        <w:ind w:left="425"/>
        <w:jc w:val="both"/>
        <w:rPr>
          <w:rFonts w:ascii="Times New Roman" w:hAnsi="Times New Roman" w:cs="Times New Roman"/>
          <w:b/>
          <w:bCs/>
        </w:rPr>
      </w:pPr>
      <w:r w:rsidRPr="00D27F47">
        <w:rPr>
          <w:rFonts w:ascii="Times New Roman" w:hAnsi="Times New Roman" w:cs="Times New Roman"/>
          <w:b/>
          <w:bCs/>
        </w:rPr>
        <w:t>MODALITÀ E DESTINATARI DEL TRATTAMENTO</w:t>
      </w:r>
    </w:p>
    <w:p w14:paraId="215F14BF" w14:textId="77777777" w:rsidR="006022ED" w:rsidRPr="00D27F47" w:rsidRDefault="006022ED" w:rsidP="006022ED">
      <w:pPr>
        <w:spacing w:after="60"/>
        <w:ind w:left="426"/>
        <w:jc w:val="both"/>
        <w:rPr>
          <w:rFonts w:ascii="Times New Roman" w:hAnsi="Times New Roman" w:cs="Times New Roman"/>
        </w:rPr>
      </w:pPr>
      <w:r w:rsidRPr="00D27F47">
        <w:rPr>
          <w:rFonts w:ascii="Times New Roman" w:hAnsi="Times New Roman" w:cs="Times New Roman"/>
        </w:rPr>
        <w:t>I dati personali sono trattati per il tempo necessario al raggiungimento delle finalità per cui sono stati raccolti, nel rispetto delle regole di riservatezza e di sicurezza previste dalla normativa vigente.</w:t>
      </w:r>
    </w:p>
    <w:p w14:paraId="12533B84" w14:textId="77777777" w:rsidR="00F7022B" w:rsidRDefault="00F7022B" w:rsidP="006022ED">
      <w:pPr>
        <w:spacing w:after="60"/>
        <w:ind w:left="426"/>
        <w:jc w:val="both"/>
        <w:rPr>
          <w:rFonts w:ascii="Times New Roman" w:hAnsi="Times New Roman" w:cs="Times New Roman"/>
        </w:rPr>
      </w:pPr>
    </w:p>
    <w:p w14:paraId="57AB9D88" w14:textId="1F837CB0" w:rsidR="006022ED" w:rsidRPr="00D27F47" w:rsidRDefault="006022ED" w:rsidP="006022ED">
      <w:pPr>
        <w:spacing w:after="60"/>
        <w:ind w:left="426"/>
        <w:jc w:val="both"/>
        <w:rPr>
          <w:rFonts w:ascii="Times New Roman" w:hAnsi="Times New Roman" w:cs="Times New Roman"/>
        </w:rPr>
      </w:pPr>
      <w:r w:rsidRPr="00D27F47">
        <w:rPr>
          <w:rFonts w:ascii="Times New Roman" w:hAnsi="Times New Roman" w:cs="Times New Roman"/>
        </w:rPr>
        <w:t>Specifiche misure di sicurezza tecniche e organizzative sono adottate per tutelare le informazioni dall’alterazione, dalla distruzione, dalla perdita, dal furto o dall’utilizzo improprio o illegittimo.</w:t>
      </w:r>
    </w:p>
    <w:p w14:paraId="6DC74272" w14:textId="206A1447" w:rsidR="006022ED" w:rsidRPr="00D27F47" w:rsidRDefault="006022ED" w:rsidP="006022ED">
      <w:pPr>
        <w:spacing w:after="60"/>
        <w:ind w:left="426"/>
        <w:jc w:val="both"/>
        <w:rPr>
          <w:rFonts w:ascii="Times New Roman" w:hAnsi="Times New Roman" w:cs="Times New Roman"/>
        </w:rPr>
      </w:pPr>
      <w:r w:rsidRPr="00D27F47">
        <w:rPr>
          <w:rFonts w:ascii="Times New Roman" w:hAnsi="Times New Roman" w:cs="Times New Roman"/>
        </w:rPr>
        <w:t>I trattamenti sono curati soltanto da personale appositamente autorizzato e istruito al trattamento</w:t>
      </w:r>
      <w:r w:rsidR="004B2DF5">
        <w:rPr>
          <w:rFonts w:ascii="Times New Roman" w:hAnsi="Times New Roman" w:cs="Times New Roman"/>
        </w:rPr>
        <w:t xml:space="preserve"> ai sensi dell’articolo 29 GDPR</w:t>
      </w:r>
      <w:r w:rsidRPr="00D27F47">
        <w:rPr>
          <w:rFonts w:ascii="Times New Roman" w:hAnsi="Times New Roman" w:cs="Times New Roman"/>
        </w:rPr>
        <w:t>, oppure dai Responsabili designati dal Titolare ai sensi dell’art. 28 del GDPR.</w:t>
      </w:r>
    </w:p>
    <w:p w14:paraId="104CF9AA" w14:textId="77777777" w:rsidR="006022ED" w:rsidRPr="00D27F47" w:rsidRDefault="006022ED" w:rsidP="006022ED">
      <w:pPr>
        <w:spacing w:before="360" w:after="120"/>
        <w:ind w:left="425"/>
        <w:jc w:val="both"/>
        <w:rPr>
          <w:rFonts w:ascii="Times New Roman" w:hAnsi="Times New Roman" w:cs="Times New Roman"/>
          <w:b/>
          <w:bCs/>
        </w:rPr>
      </w:pPr>
      <w:r w:rsidRPr="00D27F47">
        <w:rPr>
          <w:rFonts w:ascii="Times New Roman" w:hAnsi="Times New Roman" w:cs="Times New Roman"/>
          <w:b/>
          <w:bCs/>
        </w:rPr>
        <w:t>TRASFERIMENTO DI DATI VERSO PAESI TERZI</w:t>
      </w:r>
    </w:p>
    <w:p w14:paraId="7412B81C" w14:textId="77777777" w:rsidR="006022ED" w:rsidRPr="00D27F47" w:rsidRDefault="006022ED" w:rsidP="006022ED">
      <w:pPr>
        <w:spacing w:after="60"/>
        <w:ind w:left="426"/>
        <w:jc w:val="both"/>
        <w:rPr>
          <w:rFonts w:ascii="Times New Roman" w:hAnsi="Times New Roman" w:cs="Times New Roman"/>
        </w:rPr>
      </w:pPr>
      <w:r w:rsidRPr="00D27F47">
        <w:rPr>
          <w:rFonts w:ascii="Times New Roman" w:hAnsi="Times New Roman" w:cs="Times New Roman"/>
        </w:rPr>
        <w:t>I dati sono ubicati all’interno dello Spazio Economico Europeo.</w:t>
      </w:r>
    </w:p>
    <w:p w14:paraId="0D2E03B6" w14:textId="77777777" w:rsidR="006022ED" w:rsidRPr="00D27F47" w:rsidRDefault="006022ED" w:rsidP="006022ED">
      <w:pPr>
        <w:spacing w:after="60"/>
        <w:ind w:left="426"/>
        <w:jc w:val="both"/>
        <w:rPr>
          <w:rFonts w:ascii="Times New Roman" w:hAnsi="Times New Roman" w:cs="Times New Roman"/>
        </w:rPr>
      </w:pPr>
      <w:r w:rsidRPr="00D27F47">
        <w:rPr>
          <w:rFonts w:ascii="Times New Roman" w:hAnsi="Times New Roman" w:cs="Times New Roman"/>
        </w:rPr>
        <w:t>Fermo restando ciò, per il raggiungimento delle finalità di cui sopra, il Titolare si potrà avvalere di propri Responsabili del trattamento o di ulteriori sub Responsabili che, previa espressa autorizzazione del Titolare medesimo, potrebbero far transitare i dati anche in Paesi non appartenenti allo Spazio Economico Europeo, o che in tali Paesi potrebbero salvare copie di backup dei dati.</w:t>
      </w:r>
    </w:p>
    <w:p w14:paraId="39510235" w14:textId="77777777" w:rsidR="006022ED" w:rsidRPr="00D27F47" w:rsidRDefault="006022ED" w:rsidP="006022ED">
      <w:pPr>
        <w:spacing w:after="60"/>
        <w:ind w:left="426"/>
        <w:jc w:val="both"/>
        <w:rPr>
          <w:rFonts w:ascii="Times New Roman" w:hAnsi="Times New Roman" w:cs="Times New Roman"/>
        </w:rPr>
      </w:pPr>
      <w:r w:rsidRPr="00D27F47">
        <w:rPr>
          <w:rFonts w:ascii="Times New Roman" w:hAnsi="Times New Roman" w:cs="Times New Roman"/>
        </w:rPr>
        <w:t>Tale trasferimento, ove ricorra il caso, sarà disciplinato, a seconda dei fornitori, mediante il ricorso a clausole contrattuali standard adottate dalla Commissione Europea o, in alternativa, sulla base di una decisione di adeguatezza della Commissione e/o di ogni altro strumento consentito dalla normativa di riferimento in materia di trattamento dei dati personali.</w:t>
      </w:r>
    </w:p>
    <w:p w14:paraId="73CE81B8" w14:textId="77777777" w:rsidR="006022ED" w:rsidRPr="00D27F47" w:rsidRDefault="006022ED" w:rsidP="006022ED">
      <w:pPr>
        <w:spacing w:before="360" w:after="120"/>
        <w:ind w:left="425"/>
        <w:jc w:val="both"/>
        <w:rPr>
          <w:rFonts w:ascii="Times New Roman" w:hAnsi="Times New Roman" w:cs="Times New Roman"/>
          <w:b/>
          <w:bCs/>
        </w:rPr>
      </w:pPr>
      <w:r w:rsidRPr="00D27F47">
        <w:rPr>
          <w:rFonts w:ascii="Times New Roman" w:hAnsi="Times New Roman" w:cs="Times New Roman"/>
          <w:b/>
          <w:bCs/>
        </w:rPr>
        <w:t>PERIODO DI CONSERVAZIONE DEI DATI</w:t>
      </w:r>
    </w:p>
    <w:p w14:paraId="54536136" w14:textId="0847A218" w:rsidR="006022ED" w:rsidRPr="00D27F47" w:rsidRDefault="006022ED" w:rsidP="001233B2">
      <w:pPr>
        <w:spacing w:after="60"/>
        <w:ind w:left="425"/>
        <w:jc w:val="both"/>
        <w:rPr>
          <w:rFonts w:ascii="Times New Roman" w:hAnsi="Times New Roman" w:cs="Times New Roman"/>
        </w:rPr>
      </w:pPr>
      <w:r w:rsidRPr="00D27F47">
        <w:rPr>
          <w:rFonts w:ascii="Times New Roman" w:hAnsi="Times New Roman" w:cs="Times New Roman"/>
        </w:rPr>
        <w:t xml:space="preserve">Al fine di garantire un trattamento corretto e trasparente, i dati sono conservati </w:t>
      </w:r>
      <w:r w:rsidR="00541E82" w:rsidRPr="00541E82">
        <w:rPr>
          <w:rFonts w:ascii="Times New Roman" w:hAnsi="Times New Roman" w:cs="Times New Roman"/>
        </w:rPr>
        <w:t xml:space="preserve">in una forma che consenta l’identificazione degli interessati </w:t>
      </w:r>
      <w:r w:rsidRPr="00D27F47">
        <w:rPr>
          <w:rFonts w:ascii="Times New Roman" w:hAnsi="Times New Roman" w:cs="Times New Roman"/>
        </w:rPr>
        <w:t xml:space="preserve">per un periodo di tempo non superiore a quello necessario agli scopi per i quali essi sono stati raccolti </w:t>
      </w:r>
      <w:r w:rsidR="00541E82">
        <w:rPr>
          <w:rFonts w:ascii="Times New Roman" w:hAnsi="Times New Roman" w:cs="Times New Roman"/>
        </w:rPr>
        <w:t>e</w:t>
      </w:r>
      <w:r w:rsidR="00541E82" w:rsidRPr="00D27F47">
        <w:rPr>
          <w:rFonts w:ascii="Times New Roman" w:hAnsi="Times New Roman" w:cs="Times New Roman"/>
        </w:rPr>
        <w:t xml:space="preserve"> </w:t>
      </w:r>
      <w:r w:rsidRPr="00D27F47">
        <w:rPr>
          <w:rFonts w:ascii="Times New Roman" w:hAnsi="Times New Roman" w:cs="Times New Roman"/>
        </w:rPr>
        <w:t>successivamente trattati</w:t>
      </w:r>
      <w:r w:rsidR="00027DA5" w:rsidRPr="00027DA5">
        <w:rPr>
          <w:rFonts w:asciiTheme="minorHAnsi" w:eastAsia="Times New Roman" w:hAnsiTheme="minorHAnsi" w:cstheme="minorHAnsi"/>
          <w:kern w:val="0"/>
        </w:rPr>
        <w:t xml:space="preserve"> </w:t>
      </w:r>
      <w:r w:rsidR="00027DA5" w:rsidRPr="00027DA5">
        <w:rPr>
          <w:rFonts w:ascii="Times New Roman" w:hAnsi="Times New Roman" w:cs="Times New Roman"/>
        </w:rPr>
        <w:t>ai sensi dell’articolo 5, paragrafo 1, lettera e), del</w:t>
      </w:r>
      <w:r w:rsidR="00027DA5">
        <w:rPr>
          <w:rFonts w:ascii="Times New Roman" w:hAnsi="Times New Roman" w:cs="Times New Roman"/>
        </w:rPr>
        <w:t xml:space="preserve"> GDPR</w:t>
      </w:r>
      <w:r w:rsidRPr="00D27F47">
        <w:rPr>
          <w:rFonts w:ascii="Times New Roman" w:hAnsi="Times New Roman" w:cs="Times New Roman"/>
        </w:rPr>
        <w:t>, conformemente a quanto previsto dagli obblighi di legge e ad ulteriori obblighi di natura fiscale</w:t>
      </w:r>
      <w:r w:rsidR="00541E82">
        <w:rPr>
          <w:rFonts w:ascii="Times New Roman" w:hAnsi="Times New Roman" w:cs="Times New Roman"/>
        </w:rPr>
        <w:t>,</w:t>
      </w:r>
      <w:r w:rsidR="004B2DF5" w:rsidRPr="004B2DF5">
        <w:rPr>
          <w:rFonts w:asciiTheme="minorHAnsi" w:eastAsia="Times New Roman" w:hAnsiTheme="minorHAnsi" w:cstheme="minorHAnsi"/>
          <w:kern w:val="0"/>
        </w:rPr>
        <w:t xml:space="preserve"> </w:t>
      </w:r>
      <w:r w:rsidR="004B2DF5" w:rsidRPr="004B2DF5">
        <w:rPr>
          <w:rFonts w:ascii="Times New Roman" w:hAnsi="Times New Roman" w:cs="Times New Roman"/>
        </w:rPr>
        <w:t>salvo che non sia individuat</w:t>
      </w:r>
      <w:r w:rsidR="004B2DF5">
        <w:rPr>
          <w:rFonts w:ascii="Times New Roman" w:hAnsi="Times New Roman" w:cs="Times New Roman"/>
        </w:rPr>
        <w:t>a</w:t>
      </w:r>
      <w:r w:rsidR="004B2DF5" w:rsidRPr="004B2DF5">
        <w:rPr>
          <w:rFonts w:ascii="Times New Roman" w:hAnsi="Times New Roman" w:cs="Times New Roman"/>
        </w:rPr>
        <w:t xml:space="preserve"> un</w:t>
      </w:r>
      <w:r w:rsidR="004B2DF5">
        <w:rPr>
          <w:rFonts w:ascii="Times New Roman" w:hAnsi="Times New Roman" w:cs="Times New Roman"/>
        </w:rPr>
        <w:t>’</w:t>
      </w:r>
      <w:r w:rsidR="004B2DF5" w:rsidRPr="004B2DF5">
        <w:rPr>
          <w:rFonts w:ascii="Times New Roman" w:hAnsi="Times New Roman" w:cs="Times New Roman"/>
        </w:rPr>
        <w:t>altr</w:t>
      </w:r>
      <w:r w:rsidR="004B2DF5">
        <w:rPr>
          <w:rFonts w:ascii="Times New Roman" w:hAnsi="Times New Roman" w:cs="Times New Roman"/>
        </w:rPr>
        <w:t>a</w:t>
      </w:r>
      <w:r w:rsidR="004B2DF5" w:rsidRPr="004B2DF5">
        <w:rPr>
          <w:rFonts w:ascii="Times New Roman" w:hAnsi="Times New Roman" w:cs="Times New Roman"/>
        </w:rPr>
        <w:t xml:space="preserve"> base giuridica oppure che il diritto dell’Unione o degli Stati membri preveda la conservazione dei dati</w:t>
      </w:r>
    </w:p>
    <w:p w14:paraId="1DC527B7" w14:textId="77777777" w:rsidR="006022ED" w:rsidRPr="00D27F47" w:rsidRDefault="006022ED" w:rsidP="006022ED">
      <w:pPr>
        <w:spacing w:before="360" w:after="120"/>
        <w:ind w:left="425"/>
        <w:jc w:val="both"/>
        <w:rPr>
          <w:rFonts w:ascii="Times New Roman" w:hAnsi="Times New Roman" w:cs="Times New Roman"/>
          <w:b/>
          <w:bCs/>
        </w:rPr>
      </w:pPr>
      <w:r w:rsidRPr="00D27F47">
        <w:rPr>
          <w:rFonts w:ascii="Times New Roman" w:hAnsi="Times New Roman" w:cs="Times New Roman"/>
          <w:b/>
          <w:bCs/>
        </w:rPr>
        <w:t>DIRITTI DEGLI INTERESSATI</w:t>
      </w:r>
    </w:p>
    <w:p w14:paraId="2F915BD1" w14:textId="77777777" w:rsidR="006022ED" w:rsidRPr="00D27F47" w:rsidRDefault="006022ED" w:rsidP="006022ED">
      <w:pPr>
        <w:spacing w:after="60"/>
        <w:ind w:left="426"/>
        <w:jc w:val="both"/>
        <w:rPr>
          <w:rFonts w:ascii="Times New Roman" w:hAnsi="Times New Roman" w:cs="Times New Roman"/>
        </w:rPr>
      </w:pPr>
      <w:r w:rsidRPr="00D27F47">
        <w:rPr>
          <w:rFonts w:ascii="Times New Roman" w:hAnsi="Times New Roman" w:cs="Times New Roman"/>
        </w:rPr>
        <w:t>All'interessato è garantito l'esercizio dei diritti riconosciuti dagli artt. 15 e ss. del GDPR.</w:t>
      </w:r>
    </w:p>
    <w:p w14:paraId="767C2D93" w14:textId="77777777" w:rsidR="006022ED" w:rsidRPr="00D27F47" w:rsidRDefault="006022ED" w:rsidP="006022ED">
      <w:pPr>
        <w:spacing w:after="60"/>
        <w:ind w:left="426"/>
        <w:jc w:val="both"/>
        <w:rPr>
          <w:rFonts w:ascii="Times New Roman" w:hAnsi="Times New Roman" w:cs="Times New Roman"/>
        </w:rPr>
      </w:pPr>
      <w:r w:rsidRPr="00D27F47">
        <w:rPr>
          <w:rFonts w:ascii="Times New Roman" w:hAnsi="Times New Roman" w:cs="Times New Roman"/>
        </w:rPr>
        <w:t>Tra i diritti esercitabili, purché ne ricorrano i presupposti di volta in volta previsti dalla normativa, vi sono:</w:t>
      </w:r>
    </w:p>
    <w:p w14:paraId="14ED59A4" w14:textId="77777777" w:rsidR="006022ED" w:rsidRPr="00D27F47" w:rsidRDefault="006022ED" w:rsidP="006022ED">
      <w:pPr>
        <w:pStyle w:val="Paragrafoelenco"/>
        <w:numPr>
          <w:ilvl w:val="0"/>
          <w:numId w:val="2"/>
        </w:numPr>
        <w:ind w:left="851"/>
        <w:jc w:val="both"/>
        <w:rPr>
          <w:rFonts w:ascii="Times New Roman" w:hAnsi="Times New Roman"/>
        </w:rPr>
      </w:pPr>
      <w:r w:rsidRPr="00D27F47">
        <w:rPr>
          <w:rFonts w:ascii="Times New Roman" w:hAnsi="Times New Roman"/>
        </w:rPr>
        <w:t>il diritto di conoscere di avere accesso ai dati oggetto del trattamento e a tutte le informazioni a questo relative;</w:t>
      </w:r>
    </w:p>
    <w:p w14:paraId="70949828" w14:textId="77777777" w:rsidR="006022ED" w:rsidRPr="00D27F47" w:rsidRDefault="006022ED" w:rsidP="006022ED">
      <w:pPr>
        <w:pStyle w:val="Paragrafoelenco"/>
        <w:numPr>
          <w:ilvl w:val="0"/>
          <w:numId w:val="2"/>
        </w:numPr>
        <w:ind w:left="851"/>
        <w:jc w:val="both"/>
        <w:rPr>
          <w:rFonts w:ascii="Times New Roman" w:hAnsi="Times New Roman"/>
        </w:rPr>
      </w:pPr>
      <w:r w:rsidRPr="00D27F47">
        <w:rPr>
          <w:rFonts w:ascii="Times New Roman" w:hAnsi="Times New Roman"/>
        </w:rPr>
        <w:t>il diritto alla rettifica dei dati personali inesatti che riguardano l’Interessato e/o all’integrazione di quelli incompleti;</w:t>
      </w:r>
    </w:p>
    <w:p w14:paraId="0F9E1D7C" w14:textId="77777777" w:rsidR="006022ED" w:rsidRPr="00D27F47" w:rsidRDefault="006022ED" w:rsidP="006022ED">
      <w:pPr>
        <w:pStyle w:val="Paragrafoelenco"/>
        <w:numPr>
          <w:ilvl w:val="0"/>
          <w:numId w:val="2"/>
        </w:numPr>
        <w:ind w:left="851"/>
        <w:rPr>
          <w:rFonts w:ascii="Times New Roman" w:hAnsi="Times New Roman"/>
        </w:rPr>
      </w:pPr>
      <w:r w:rsidRPr="00D27F47">
        <w:rPr>
          <w:rFonts w:ascii="Times New Roman" w:hAnsi="Times New Roman"/>
        </w:rPr>
        <w:t>il diritto alla cancellazione dei dati personali che riguardano l’Interessato;</w:t>
      </w:r>
    </w:p>
    <w:p w14:paraId="3FDDE7B4" w14:textId="77777777" w:rsidR="006022ED" w:rsidRPr="00D27F47" w:rsidRDefault="006022ED" w:rsidP="006022ED">
      <w:pPr>
        <w:pStyle w:val="Paragrafoelenco"/>
        <w:numPr>
          <w:ilvl w:val="0"/>
          <w:numId w:val="2"/>
        </w:numPr>
        <w:ind w:left="851"/>
        <w:rPr>
          <w:rFonts w:ascii="Times New Roman" w:hAnsi="Times New Roman"/>
        </w:rPr>
      </w:pPr>
      <w:r w:rsidRPr="00D27F47">
        <w:rPr>
          <w:rFonts w:ascii="Times New Roman" w:hAnsi="Times New Roman"/>
        </w:rPr>
        <w:t>il diritto alla limitazione del trattamento;</w:t>
      </w:r>
    </w:p>
    <w:p w14:paraId="3F0EAD12" w14:textId="77777777" w:rsidR="006022ED" w:rsidRPr="00D27F47" w:rsidRDefault="006022ED" w:rsidP="006022ED">
      <w:pPr>
        <w:pStyle w:val="Paragrafoelenco"/>
        <w:numPr>
          <w:ilvl w:val="0"/>
          <w:numId w:val="2"/>
        </w:numPr>
        <w:ind w:left="851"/>
        <w:rPr>
          <w:rFonts w:ascii="Times New Roman" w:hAnsi="Times New Roman"/>
        </w:rPr>
      </w:pPr>
      <w:r w:rsidRPr="00D27F47">
        <w:rPr>
          <w:rFonts w:ascii="Times New Roman" w:hAnsi="Times New Roman"/>
        </w:rPr>
        <w:t>il diritto di opporsi al trattamento;</w:t>
      </w:r>
    </w:p>
    <w:p w14:paraId="31126CB9" w14:textId="77777777" w:rsidR="006022ED" w:rsidRPr="00D27F47" w:rsidRDefault="006022ED" w:rsidP="006022ED">
      <w:pPr>
        <w:pStyle w:val="Paragrafoelenco"/>
        <w:numPr>
          <w:ilvl w:val="0"/>
          <w:numId w:val="2"/>
        </w:numPr>
        <w:ind w:left="851"/>
        <w:rPr>
          <w:rFonts w:ascii="Times New Roman" w:hAnsi="Times New Roman"/>
        </w:rPr>
      </w:pPr>
      <w:r w:rsidRPr="00D27F47">
        <w:rPr>
          <w:rFonts w:ascii="Times New Roman" w:hAnsi="Times New Roman"/>
        </w:rPr>
        <w:t>il diritto alla portabilità dei dati personali che riguardano l’Interessato;</w:t>
      </w:r>
    </w:p>
    <w:p w14:paraId="2AE1BF3D" w14:textId="77777777" w:rsidR="006022ED" w:rsidRPr="00D27F47" w:rsidRDefault="006022ED" w:rsidP="006022ED">
      <w:pPr>
        <w:pStyle w:val="Paragrafoelenco"/>
        <w:numPr>
          <w:ilvl w:val="0"/>
          <w:numId w:val="2"/>
        </w:numPr>
        <w:ind w:left="851"/>
        <w:jc w:val="both"/>
        <w:rPr>
          <w:rFonts w:ascii="Times New Roman" w:hAnsi="Times New Roman"/>
        </w:rPr>
      </w:pPr>
      <w:r w:rsidRPr="00D27F47">
        <w:rPr>
          <w:rFonts w:ascii="Times New Roman" w:hAnsi="Times New Roman"/>
        </w:rPr>
        <w:t>laddove eventualmente raccolto, il diritto di revocare il consenso in qualsiasi momento, senza che ciò pregiudichi la liceità del trattamento, basato sul consenso, effettuato prima della revoca.</w:t>
      </w:r>
    </w:p>
    <w:p w14:paraId="31724C52" w14:textId="77777777" w:rsidR="006022ED" w:rsidRPr="00D27F47" w:rsidRDefault="006022ED" w:rsidP="006022ED">
      <w:pPr>
        <w:spacing w:after="60"/>
        <w:jc w:val="both"/>
        <w:rPr>
          <w:rFonts w:ascii="Times New Roman" w:hAnsi="Times New Roman" w:cs="Times New Roman"/>
        </w:rPr>
      </w:pPr>
    </w:p>
    <w:p w14:paraId="2284961A" w14:textId="77777777" w:rsidR="00F7022B" w:rsidRDefault="00F7022B" w:rsidP="006022ED">
      <w:pPr>
        <w:spacing w:after="60"/>
        <w:ind w:left="426"/>
        <w:jc w:val="both"/>
        <w:rPr>
          <w:rFonts w:ascii="Times New Roman" w:hAnsi="Times New Roman" w:cs="Times New Roman"/>
        </w:rPr>
      </w:pPr>
    </w:p>
    <w:p w14:paraId="4FB0159C" w14:textId="77777777" w:rsidR="00F7022B" w:rsidRDefault="00F7022B" w:rsidP="006022ED">
      <w:pPr>
        <w:spacing w:after="60"/>
        <w:ind w:left="426"/>
        <w:jc w:val="both"/>
        <w:rPr>
          <w:rFonts w:ascii="Times New Roman" w:hAnsi="Times New Roman" w:cs="Times New Roman"/>
        </w:rPr>
      </w:pPr>
    </w:p>
    <w:p w14:paraId="08E6B25F" w14:textId="537F24B5" w:rsidR="006022ED" w:rsidRPr="00D27F47" w:rsidRDefault="006022ED" w:rsidP="006022ED">
      <w:pPr>
        <w:spacing w:after="60"/>
        <w:ind w:left="426"/>
        <w:jc w:val="both"/>
        <w:rPr>
          <w:rFonts w:ascii="Times New Roman" w:hAnsi="Times New Roman" w:cs="Times New Roman"/>
        </w:rPr>
      </w:pPr>
      <w:r w:rsidRPr="00D27F47">
        <w:rPr>
          <w:rFonts w:ascii="Times New Roman" w:hAnsi="Times New Roman" w:cs="Times New Roman"/>
        </w:rPr>
        <w:t>L’interessato può esercitare i diritti sopra indicati presso il Ministero ovvero presso il Responsabile della protezione dei dati ai recapiti sopra indicati, al paragrafo “Titolare del trattamento”.</w:t>
      </w:r>
    </w:p>
    <w:p w14:paraId="15558C0E" w14:textId="77777777" w:rsidR="006022ED" w:rsidRPr="00D27F47" w:rsidRDefault="006022ED" w:rsidP="006022ED">
      <w:pPr>
        <w:spacing w:after="60"/>
        <w:ind w:left="426"/>
        <w:jc w:val="both"/>
        <w:rPr>
          <w:rFonts w:ascii="Times New Roman" w:hAnsi="Times New Roman" w:cs="Times New Roman"/>
        </w:rPr>
      </w:pPr>
      <w:r w:rsidRPr="00D27F47">
        <w:rPr>
          <w:rFonts w:ascii="Times New Roman" w:hAnsi="Times New Roman" w:cs="Times New Roman"/>
        </w:rPr>
        <w:t>All’interessato è inoltre riconosciuto il diritto di presentare un reclamo al Garante per la protezione dei dati personali, ex art. 77 del GDPR, secondo le modalità previste dall’Autorità stessa (</w:t>
      </w:r>
      <w:hyperlink r:id="rId8" w:history="1">
        <w:r w:rsidRPr="00D27F47">
          <w:rPr>
            <w:rStyle w:val="Collegamentoipertestuale"/>
            <w:rFonts w:ascii="Times New Roman" w:hAnsi="Times New Roman" w:cs="Times New Roman"/>
          </w:rPr>
          <w:t>www.garanteprivacy.it</w:t>
        </w:r>
      </w:hyperlink>
      <w:r w:rsidRPr="00D27F47">
        <w:rPr>
          <w:rFonts w:ascii="Times New Roman" w:hAnsi="Times New Roman" w:cs="Times New Roman"/>
        </w:rPr>
        <w:t>), nonché, secondo le vigenti disposizioni di legge, adire le competenti sedi giudiziarie, a norma dell’art. 79 del GDPR.</w:t>
      </w:r>
    </w:p>
    <w:p w14:paraId="0863F941" w14:textId="77777777" w:rsidR="003D6C69" w:rsidRPr="00D27F47" w:rsidRDefault="003D6C69">
      <w:pPr>
        <w:rPr>
          <w:rFonts w:ascii="Times New Roman" w:hAnsi="Times New Roman" w:cs="Times New Roman"/>
        </w:rPr>
      </w:pPr>
    </w:p>
    <w:sectPr w:rsidR="003D6C69" w:rsidRPr="00D27F47" w:rsidSect="00B61128">
      <w:headerReference w:type="default" r:id="rId9"/>
      <w:footerReference w:type="default" r:id="rId10"/>
      <w:pgSz w:w="11906" w:h="16838"/>
      <w:pgMar w:top="2977" w:right="1134" w:bottom="1134" w:left="1134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6EFB" w14:textId="77777777" w:rsidR="00C460FC" w:rsidRDefault="00C460FC" w:rsidP="00AF7E8C">
      <w:pPr>
        <w:spacing w:after="0" w:line="240" w:lineRule="auto"/>
      </w:pPr>
      <w:r>
        <w:separator/>
      </w:r>
    </w:p>
  </w:endnote>
  <w:endnote w:type="continuationSeparator" w:id="0">
    <w:p w14:paraId="2980FEE5" w14:textId="77777777" w:rsidR="00C460FC" w:rsidRDefault="00C460FC" w:rsidP="00AF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62105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866945" w14:textId="2B542CD7" w:rsidR="00D27F47" w:rsidRPr="00D27F47" w:rsidRDefault="00D27F47">
        <w:pPr>
          <w:pStyle w:val="Pidipagina"/>
          <w:jc w:val="right"/>
          <w:rPr>
            <w:rFonts w:ascii="Times New Roman" w:hAnsi="Times New Roman" w:cs="Times New Roman"/>
          </w:rPr>
        </w:pPr>
        <w:r w:rsidRPr="00D27F47">
          <w:rPr>
            <w:rFonts w:ascii="Times New Roman" w:hAnsi="Times New Roman" w:cs="Times New Roman"/>
          </w:rPr>
          <w:fldChar w:fldCharType="begin"/>
        </w:r>
        <w:r w:rsidRPr="00D27F47">
          <w:rPr>
            <w:rFonts w:ascii="Times New Roman" w:hAnsi="Times New Roman" w:cs="Times New Roman"/>
          </w:rPr>
          <w:instrText>PAGE   \* MERGEFORMAT</w:instrText>
        </w:r>
        <w:r w:rsidRPr="00D27F47">
          <w:rPr>
            <w:rFonts w:ascii="Times New Roman" w:hAnsi="Times New Roman" w:cs="Times New Roman"/>
          </w:rPr>
          <w:fldChar w:fldCharType="separate"/>
        </w:r>
        <w:r w:rsidRPr="00D27F47">
          <w:rPr>
            <w:rFonts w:ascii="Times New Roman" w:hAnsi="Times New Roman" w:cs="Times New Roman"/>
          </w:rPr>
          <w:t>2</w:t>
        </w:r>
        <w:r w:rsidRPr="00D27F47">
          <w:rPr>
            <w:rFonts w:ascii="Times New Roman" w:hAnsi="Times New Roman" w:cs="Times New Roman"/>
          </w:rPr>
          <w:fldChar w:fldCharType="end"/>
        </w:r>
      </w:p>
    </w:sdtContent>
  </w:sdt>
  <w:p w14:paraId="1ED8A9BE" w14:textId="77777777" w:rsidR="00D27F47" w:rsidRDefault="00D27F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CE81" w14:textId="77777777" w:rsidR="00C460FC" w:rsidRDefault="00C460FC" w:rsidP="00AF7E8C">
      <w:pPr>
        <w:spacing w:after="0" w:line="240" w:lineRule="auto"/>
      </w:pPr>
      <w:r>
        <w:separator/>
      </w:r>
    </w:p>
  </w:footnote>
  <w:footnote w:type="continuationSeparator" w:id="0">
    <w:p w14:paraId="12F9B0EE" w14:textId="77777777" w:rsidR="00C460FC" w:rsidRDefault="00C460FC" w:rsidP="00AF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F780" w14:textId="77777777" w:rsidR="00410E3F" w:rsidRDefault="00410E3F" w:rsidP="00410E3F">
    <w:pPr>
      <w:pStyle w:val="Intestazione"/>
      <w:tabs>
        <w:tab w:val="left" w:pos="3686"/>
      </w:tabs>
      <w:ind w:right="567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8C086A" wp14:editId="122B936B">
          <wp:simplePos x="0" y="0"/>
          <wp:positionH relativeFrom="column">
            <wp:posOffset>3644900</wp:posOffset>
          </wp:positionH>
          <wp:positionV relativeFrom="paragraph">
            <wp:posOffset>624205</wp:posOffset>
          </wp:positionV>
          <wp:extent cx="2717800" cy="854075"/>
          <wp:effectExtent l="0" t="0" r="6350" b="3175"/>
          <wp:wrapNone/>
          <wp:docPr id="284133347" name="Immagine 284133347" descr="Immagine che contiene graf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4133347" name="Immagine 284133347" descr="Immagine che contiene grafico&#10;&#10;Descrizione generat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4" t="37042" r="53062" b="43573"/>
                  <a:stretch/>
                </pic:blipFill>
                <pic:spPr bwMode="auto">
                  <a:xfrm>
                    <a:off x="0" y="0"/>
                    <a:ext cx="271780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CC3193C" wp14:editId="53ABD076">
          <wp:extent cx="678180" cy="622935"/>
          <wp:effectExtent l="0" t="0" r="7620" b="5715"/>
          <wp:docPr id="529323791" name="Immagine 52932379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B2B122" w14:textId="77777777" w:rsidR="00410E3F" w:rsidRDefault="00410E3F" w:rsidP="00410E3F">
    <w:pPr>
      <w:pStyle w:val="Intestazione"/>
      <w:ind w:right="5670"/>
      <w:jc w:val="center"/>
      <w:rPr>
        <w:rFonts w:ascii="Kunstler Script" w:hAnsi="Kunstler Script"/>
        <w:i/>
        <w:sz w:val="56"/>
        <w:szCs w:val="56"/>
      </w:rPr>
    </w:pPr>
    <w:r>
      <w:rPr>
        <w:rFonts w:ascii="Kunstler Script" w:hAnsi="Kunstler Script"/>
        <w:i/>
        <w:color w:val="000000"/>
        <w:sz w:val="56"/>
        <w:szCs w:val="56"/>
      </w:rPr>
      <w:t>Ministero del Turismo</w:t>
    </w:r>
  </w:p>
  <w:p w14:paraId="73CA6B87" w14:textId="77F6AF7B" w:rsidR="00410E3F" w:rsidRPr="00F7022B" w:rsidRDefault="00F7022B" w:rsidP="00F7022B">
    <w:pPr>
      <w:pStyle w:val="Intestazione"/>
      <w:ind w:right="5670"/>
      <w:jc w:val="center"/>
      <w:rPr>
        <w:sz w:val="40"/>
        <w:szCs w:val="40"/>
      </w:rPr>
    </w:pPr>
    <w:r w:rsidRPr="00F7022B">
      <w:rPr>
        <w:rFonts w:ascii="Kunstler Script" w:hAnsi="Kunstler Script" w:cs="Calibri"/>
        <w:color w:val="000000"/>
        <w:sz w:val="40"/>
        <w:szCs w:val="40"/>
      </w:rPr>
      <w:t>Segretariato Generale</w:t>
    </w:r>
    <w:r w:rsidR="00410E3F" w:rsidRPr="00F7022B">
      <w:rPr>
        <w:sz w:val="40"/>
        <w:szCs w:val="40"/>
      </w:rPr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7C0B"/>
    <w:multiLevelType w:val="hybridMultilevel"/>
    <w:tmpl w:val="1550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5257F"/>
    <w:multiLevelType w:val="hybridMultilevel"/>
    <w:tmpl w:val="3B824BB4"/>
    <w:lvl w:ilvl="0" w:tplc="1AB85C1C">
      <w:numFmt w:val="bullet"/>
      <w:lvlText w:val="•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19369531">
    <w:abstractNumId w:val="1"/>
  </w:num>
  <w:num w:numId="2" w16cid:durableId="560940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ED"/>
    <w:rsid w:val="00027DA5"/>
    <w:rsid w:val="0006139B"/>
    <w:rsid w:val="00063981"/>
    <w:rsid w:val="00073C84"/>
    <w:rsid w:val="0009196E"/>
    <w:rsid w:val="00094CA3"/>
    <w:rsid w:val="000C5880"/>
    <w:rsid w:val="000F4B43"/>
    <w:rsid w:val="001233B2"/>
    <w:rsid w:val="00152874"/>
    <w:rsid w:val="001752ED"/>
    <w:rsid w:val="001E12C4"/>
    <w:rsid w:val="002156F9"/>
    <w:rsid w:val="00290233"/>
    <w:rsid w:val="002B2767"/>
    <w:rsid w:val="002B593C"/>
    <w:rsid w:val="002F1A29"/>
    <w:rsid w:val="00300CC7"/>
    <w:rsid w:val="003153FA"/>
    <w:rsid w:val="003211D8"/>
    <w:rsid w:val="00333F45"/>
    <w:rsid w:val="003D6C69"/>
    <w:rsid w:val="003E1D94"/>
    <w:rsid w:val="00410E3F"/>
    <w:rsid w:val="0041237A"/>
    <w:rsid w:val="0041287C"/>
    <w:rsid w:val="00433020"/>
    <w:rsid w:val="00434F79"/>
    <w:rsid w:val="00435658"/>
    <w:rsid w:val="00480BC2"/>
    <w:rsid w:val="004A43E7"/>
    <w:rsid w:val="004B2DF5"/>
    <w:rsid w:val="004B6621"/>
    <w:rsid w:val="004D738D"/>
    <w:rsid w:val="00517516"/>
    <w:rsid w:val="00541E82"/>
    <w:rsid w:val="00544990"/>
    <w:rsid w:val="0057365E"/>
    <w:rsid w:val="005877CD"/>
    <w:rsid w:val="005E28E3"/>
    <w:rsid w:val="006022ED"/>
    <w:rsid w:val="00612E43"/>
    <w:rsid w:val="00616704"/>
    <w:rsid w:val="00642B33"/>
    <w:rsid w:val="006A07C4"/>
    <w:rsid w:val="006E5ADA"/>
    <w:rsid w:val="00737474"/>
    <w:rsid w:val="0084033D"/>
    <w:rsid w:val="00845A52"/>
    <w:rsid w:val="00847CC5"/>
    <w:rsid w:val="00870E17"/>
    <w:rsid w:val="00872A47"/>
    <w:rsid w:val="00891AE1"/>
    <w:rsid w:val="008B26BA"/>
    <w:rsid w:val="008D2050"/>
    <w:rsid w:val="008D7EBD"/>
    <w:rsid w:val="00933D95"/>
    <w:rsid w:val="00957D8B"/>
    <w:rsid w:val="00976F39"/>
    <w:rsid w:val="00981B6E"/>
    <w:rsid w:val="009A1F16"/>
    <w:rsid w:val="009B1DCA"/>
    <w:rsid w:val="00A165E7"/>
    <w:rsid w:val="00A85F68"/>
    <w:rsid w:val="00AA429F"/>
    <w:rsid w:val="00AD1677"/>
    <w:rsid w:val="00AF7E8C"/>
    <w:rsid w:val="00B425A7"/>
    <w:rsid w:val="00B5314E"/>
    <w:rsid w:val="00B61128"/>
    <w:rsid w:val="00BA5521"/>
    <w:rsid w:val="00BD09DA"/>
    <w:rsid w:val="00BD2EEF"/>
    <w:rsid w:val="00C460FC"/>
    <w:rsid w:val="00D27F47"/>
    <w:rsid w:val="00D641DA"/>
    <w:rsid w:val="00DB3BEA"/>
    <w:rsid w:val="00DD0E96"/>
    <w:rsid w:val="00E235A2"/>
    <w:rsid w:val="00E34B50"/>
    <w:rsid w:val="00E9334F"/>
    <w:rsid w:val="00E96D59"/>
    <w:rsid w:val="00ED76AD"/>
    <w:rsid w:val="00EF7179"/>
    <w:rsid w:val="00F15F12"/>
    <w:rsid w:val="00F32C4E"/>
    <w:rsid w:val="00F56BDC"/>
    <w:rsid w:val="00F7022B"/>
    <w:rsid w:val="00F87E15"/>
    <w:rsid w:val="00FE5A9A"/>
    <w:rsid w:val="00FE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F10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22ED"/>
    <w:pPr>
      <w:suppressAutoHyphens/>
      <w:spacing w:after="200" w:line="276" w:lineRule="auto"/>
    </w:pPr>
    <w:rPr>
      <w:rFonts w:ascii="Calibri" w:eastAsia="Calibri" w:hAnsi="Calibri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022ED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6022ED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6022E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6022ED"/>
    <w:rPr>
      <w:rFonts w:ascii="Calibri" w:eastAsia="Calibri" w:hAnsi="Calibri" w:cs="Arial"/>
      <w:kern w:val="1"/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rsid w:val="006022ED"/>
    <w:rPr>
      <w:rFonts w:ascii="Calibri" w:eastAsia="Calibri" w:hAnsi="Calibri" w:cs="Arial"/>
      <w:kern w:val="1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022ED"/>
    <w:pPr>
      <w:suppressAutoHyphens w:val="0"/>
      <w:spacing w:after="160" w:line="259" w:lineRule="auto"/>
      <w:ind w:left="720"/>
      <w:contextualSpacing/>
    </w:pPr>
    <w:rPr>
      <w:rFonts w:cs="Times New Roman"/>
      <w:kern w:val="0"/>
    </w:rPr>
  </w:style>
  <w:style w:type="paragraph" w:styleId="Intestazione">
    <w:name w:val="header"/>
    <w:basedOn w:val="Normale"/>
    <w:link w:val="IntestazioneCarattere"/>
    <w:uiPriority w:val="99"/>
    <w:unhideWhenUsed/>
    <w:rsid w:val="00AF7E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F7E8C"/>
    <w:rPr>
      <w:rFonts w:ascii="Calibri" w:eastAsia="Calibri" w:hAnsi="Calibri" w:cs="Arial"/>
      <w:kern w:val="1"/>
    </w:rPr>
  </w:style>
  <w:style w:type="paragraph" w:styleId="Pidipagina">
    <w:name w:val="footer"/>
    <w:basedOn w:val="Normale"/>
    <w:link w:val="PidipaginaCarattere"/>
    <w:uiPriority w:val="99"/>
    <w:unhideWhenUsed/>
    <w:rsid w:val="00AF7E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E8C"/>
    <w:rPr>
      <w:rFonts w:ascii="Calibri" w:eastAsia="Calibri" w:hAnsi="Calibri" w:cs="Arial"/>
      <w:kern w:val="1"/>
    </w:rPr>
  </w:style>
  <w:style w:type="paragraph" w:styleId="Revisione">
    <w:name w:val="Revision"/>
    <w:hidden/>
    <w:uiPriority w:val="99"/>
    <w:semiHidden/>
    <w:rsid w:val="002B593C"/>
    <w:pPr>
      <w:spacing w:after="0" w:line="240" w:lineRule="auto"/>
    </w:pPr>
    <w:rPr>
      <w:rFonts w:ascii="Calibri" w:eastAsia="Calibri" w:hAnsi="Calibri" w:cs="Arial"/>
      <w:kern w:val="1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7CC5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7DA5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027DA5"/>
    <w:rPr>
      <w:rFonts w:ascii="Calibri" w:eastAsia="Calibri" w:hAnsi="Calibri" w:cs="Arial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ponsabileprotezionedati@ministeroturismo.go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2023-10-20T11:19:00Z</dcterms:created>
  <dcterms:modified xsi:type="dcterms:W3CDTF">2023-10-20T11:37:00Z</dcterms:modified>
</cp:coreProperties>
</file>